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464F53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464F53" w:rsidRPr="00834821" w:rsidRDefault="00464F53" w:rsidP="00464F53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464F53" w:rsidRPr="00983C6B" w:rsidRDefault="00464F53" w:rsidP="00464F53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464F53" w:rsidRPr="00834821" w:rsidRDefault="000F7BB8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7D7455">
        <w:rPr>
          <w:rFonts w:ascii="Verdana" w:hAnsi="Verdana"/>
          <w:b/>
          <w:sz w:val="20"/>
        </w:rPr>
        <w:t>06</w:t>
      </w:r>
      <w:r>
        <w:rPr>
          <w:rFonts w:ascii="Verdana" w:hAnsi="Verdana"/>
          <w:b/>
          <w:sz w:val="20"/>
        </w:rPr>
        <w:t>1</w:t>
      </w:r>
      <w:r w:rsidR="00464F53">
        <w:rPr>
          <w:rFonts w:ascii="Verdana" w:hAnsi="Verdana"/>
          <w:b/>
          <w:sz w:val="20"/>
        </w:rPr>
        <w:t>86</w:t>
      </w:r>
      <w:r w:rsidR="00220051">
        <w:rPr>
          <w:rFonts w:ascii="Verdana" w:hAnsi="Verdana"/>
          <w:b/>
          <w:sz w:val="20"/>
        </w:rPr>
        <w:t>/231</w:t>
      </w:r>
      <w:r w:rsidR="00464F53" w:rsidRPr="00834821">
        <w:rPr>
          <w:rFonts w:ascii="Verdana" w:hAnsi="Verdana"/>
          <w:b/>
          <w:sz w:val="20"/>
        </w:rPr>
        <w:t xml:space="preserve"> </w:t>
      </w:r>
      <w:proofErr w:type="spellStart"/>
      <w:r w:rsidR="00464F53" w:rsidRPr="00834821">
        <w:rPr>
          <w:rFonts w:ascii="Verdana" w:hAnsi="Verdana"/>
          <w:b/>
          <w:sz w:val="20"/>
        </w:rPr>
        <w:t>altémához</w:t>
      </w:r>
      <w:proofErr w:type="spellEnd"/>
    </w:p>
    <w:p w:rsidR="00464F53" w:rsidRDefault="00464F53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234820" w:rsidRDefault="00F8250C" w:rsidP="00234820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234820">
        <w:rPr>
          <w:rFonts w:ascii="Verdana" w:hAnsi="Verdana"/>
          <w:b/>
          <w:bCs/>
          <w:sz w:val="20"/>
          <w:szCs w:val="20"/>
        </w:rPr>
        <w:t xml:space="preserve">A </w:t>
      </w:r>
      <w:r w:rsidR="00081078" w:rsidRPr="00234820">
        <w:rPr>
          <w:rFonts w:ascii="Verdana" w:hAnsi="Verdana"/>
          <w:b/>
          <w:bCs/>
          <w:sz w:val="20"/>
          <w:szCs w:val="20"/>
        </w:rPr>
        <w:t>TELJES PROJEKT</w:t>
      </w:r>
      <w:r w:rsidRPr="00234820">
        <w:rPr>
          <w:rFonts w:ascii="Verdana" w:hAnsi="Verdana"/>
          <w:b/>
          <w:bCs/>
          <w:sz w:val="20"/>
          <w:szCs w:val="20"/>
        </w:rPr>
        <w:t xml:space="preserve"> ADATAI: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="00F21523">
        <w:rPr>
          <w:rFonts w:ascii="Verdana" w:hAnsi="Verdana"/>
          <w:b/>
          <w:bCs/>
          <w:sz w:val="20"/>
          <w:szCs w:val="20"/>
        </w:rPr>
        <w:t>–</w:t>
      </w:r>
      <w:r w:rsidRPr="005A5353">
        <w:rPr>
          <w:rFonts w:ascii="Verdana" w:hAnsi="Verdana"/>
          <w:b/>
          <w:bCs/>
          <w:sz w:val="20"/>
          <w:szCs w:val="20"/>
        </w:rPr>
        <w:t>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="00F21523">
        <w:rPr>
          <w:rFonts w:ascii="Verdana" w:hAnsi="Verdana"/>
          <w:b/>
          <w:bCs/>
          <w:sz w:val="20"/>
          <w:szCs w:val="20"/>
        </w:rPr>
        <w:t>.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FD20D5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  <w:u w:val="single"/>
        </w:rPr>
      </w:pPr>
      <w:r w:rsidRPr="00FD20D5">
        <w:rPr>
          <w:rFonts w:ascii="Verdana" w:hAnsi="Verdana"/>
          <w:bCs/>
          <w:sz w:val="20"/>
          <w:szCs w:val="20"/>
          <w:u w:val="single"/>
        </w:rPr>
        <w:t>Európai együttműködési projekt</w:t>
      </w:r>
      <w:r w:rsidR="003067C6" w:rsidRPr="00FD20D5">
        <w:rPr>
          <w:rFonts w:ascii="Verdana" w:hAnsi="Verdana"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 xml:space="preserve">1. </w:t>
      </w:r>
      <w:proofErr w:type="gramStart"/>
      <w:r w:rsidRPr="00FD20D5">
        <w:rPr>
          <w:rFonts w:ascii="Verdana" w:hAnsi="Verdana"/>
          <w:bCs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 xml:space="preserve">2. </w:t>
      </w:r>
      <w:proofErr w:type="gramStart"/>
      <w:r w:rsidRPr="00FD20D5">
        <w:rPr>
          <w:rFonts w:ascii="Verdana" w:hAnsi="Verdana"/>
          <w:bCs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  <w:u w:val="single"/>
        </w:rPr>
        <w:t>Európai platformo</w:t>
      </w:r>
      <w:r w:rsidR="00581379" w:rsidRPr="00FD20D5">
        <w:rPr>
          <w:rFonts w:ascii="Verdana" w:hAnsi="Verdana"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E06A79" w:rsidRDefault="005A5353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Pr="00FD20D5">
        <w:rPr>
          <w:rFonts w:ascii="Verdana" w:hAnsi="Verdana"/>
          <w:b/>
          <w:bCs/>
          <w:sz w:val="20"/>
          <w:szCs w:val="20"/>
        </w:rPr>
        <w:t>Kultúra keretprogramjának (2007</w:t>
      </w:r>
      <w:r w:rsidR="00F21523">
        <w:rPr>
          <w:rFonts w:ascii="Verdana" w:hAnsi="Verdana"/>
          <w:b/>
          <w:bCs/>
          <w:sz w:val="20"/>
          <w:szCs w:val="20"/>
        </w:rPr>
        <w:t>–</w:t>
      </w:r>
      <w:r w:rsidRPr="00FD20D5">
        <w:rPr>
          <w:rFonts w:ascii="Verdana" w:hAnsi="Verdana"/>
          <w:b/>
          <w:bCs/>
          <w:sz w:val="20"/>
          <w:szCs w:val="20"/>
        </w:rPr>
        <w:t>2013</w:t>
      </w:r>
      <w:r w:rsidR="00F21523">
        <w:rPr>
          <w:rFonts w:ascii="Verdana" w:hAnsi="Verdana"/>
          <w:b/>
          <w:bCs/>
          <w:sz w:val="20"/>
          <w:szCs w:val="20"/>
        </w:rPr>
        <w:t>.</w:t>
      </w:r>
      <w:r w:rsidRPr="00FD20D5">
        <w:rPr>
          <w:rFonts w:ascii="Verdana" w:hAnsi="Verdana"/>
          <w:b/>
          <w:bCs/>
          <w:sz w:val="20"/>
          <w:szCs w:val="20"/>
        </w:rPr>
        <w:t>)</w:t>
      </w:r>
      <w:r w:rsidRPr="00FD20D5">
        <w:rPr>
          <w:rFonts w:ascii="Verdana" w:hAnsi="Verdana"/>
          <w:bCs/>
          <w:sz w:val="20"/>
          <w:szCs w:val="20"/>
        </w:rPr>
        <w:t xml:space="preserve"> 1.1. terület</w:t>
      </w:r>
      <w:r w:rsidR="00717332">
        <w:rPr>
          <w:rFonts w:ascii="Verdana" w:hAnsi="Verdana"/>
          <w:bCs/>
          <w:sz w:val="20"/>
          <w:szCs w:val="20"/>
        </w:rPr>
        <w:t>:</w:t>
      </w:r>
      <w:r w:rsidRPr="00FD20D5">
        <w:rPr>
          <w:rFonts w:ascii="Verdana" w:hAnsi="Verdana"/>
          <w:bCs/>
          <w:sz w:val="20"/>
          <w:szCs w:val="20"/>
        </w:rPr>
        <w:t xml:space="preserve"> </w:t>
      </w:r>
      <w:r w:rsidRPr="00FD20D5">
        <w:rPr>
          <w:rFonts w:ascii="Verdana" w:hAnsi="Verdana"/>
          <w:bCs/>
          <w:sz w:val="20"/>
          <w:szCs w:val="20"/>
          <w:u w:val="single"/>
        </w:rPr>
        <w:t>Többéves együttműködési projektek</w:t>
      </w:r>
      <w:r w:rsidRPr="00FD20D5">
        <w:rPr>
          <w:rFonts w:ascii="Verdana" w:hAnsi="Verdana"/>
          <w:bCs/>
          <w:sz w:val="20"/>
          <w:szCs w:val="20"/>
        </w:rPr>
        <w:t xml:space="preserve"> fejezetében kapott támogatást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  <w:r w:rsidRPr="00FD20D5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pályázó: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 </w:t>
      </w:r>
      <w:r w:rsidR="00581379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A megvalósítás időszaka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év/hó/nap-</w:t>
      </w:r>
      <w:proofErr w:type="spellStart"/>
      <w:r w:rsidRPr="008A33AF">
        <w:rPr>
          <w:rFonts w:ascii="Verdana" w:hAnsi="Verdana"/>
          <w:bCs/>
          <w:sz w:val="20"/>
          <w:szCs w:val="20"/>
        </w:rPr>
        <w:t>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Pályázó önrésze: </w:t>
      </w:r>
      <w:r w:rsidR="000A0326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Default="00F21523" w:rsidP="00117692">
      <w:pPr>
        <w:pStyle w:val="Listaszerbekezds"/>
        <w:numPr>
          <w:ilvl w:val="0"/>
          <w:numId w:val="13"/>
        </w:numPr>
        <w:rPr>
          <w:rFonts w:ascii="Verdana" w:hAnsi="Verdana"/>
          <w:i/>
          <w:sz w:val="16"/>
          <w:szCs w:val="16"/>
        </w:rPr>
      </w:pPr>
      <w:r w:rsidRPr="00B059DE">
        <w:rPr>
          <w:rFonts w:ascii="Verdana" w:hAnsi="Verdana"/>
          <w:i/>
          <w:sz w:val="16"/>
          <w:szCs w:val="16"/>
        </w:rPr>
        <w:t>308,58 F</w:t>
      </w:r>
      <w:r w:rsidR="007C7226" w:rsidRPr="00B059DE">
        <w:rPr>
          <w:rFonts w:ascii="Verdana" w:hAnsi="Verdana"/>
          <w:i/>
          <w:sz w:val="16"/>
          <w:szCs w:val="16"/>
        </w:rPr>
        <w:t>t/euró</w:t>
      </w:r>
      <w:r w:rsidR="007C7226" w:rsidRPr="00117692">
        <w:rPr>
          <w:rFonts w:ascii="Verdana" w:hAnsi="Verdana"/>
          <w:i/>
          <w:sz w:val="16"/>
          <w:szCs w:val="16"/>
        </w:rPr>
        <w:t xml:space="preserve"> árfolyamon számított forint összeg (MNB középárfolyam 201</w:t>
      </w:r>
      <w:r w:rsidR="00AA3483">
        <w:rPr>
          <w:rFonts w:ascii="Verdana" w:hAnsi="Verdana"/>
          <w:i/>
          <w:sz w:val="16"/>
          <w:szCs w:val="16"/>
        </w:rPr>
        <w:t>7</w:t>
      </w:r>
      <w:r w:rsidR="007C7226" w:rsidRPr="00117692">
        <w:rPr>
          <w:rFonts w:ascii="Verdana" w:hAnsi="Verdana"/>
          <w:i/>
          <w:sz w:val="16"/>
          <w:szCs w:val="16"/>
        </w:rPr>
        <w:t xml:space="preserve">. </w:t>
      </w:r>
      <w:r w:rsidR="00AA3483">
        <w:rPr>
          <w:rFonts w:ascii="Verdana" w:hAnsi="Verdana"/>
          <w:i/>
          <w:sz w:val="16"/>
          <w:szCs w:val="16"/>
        </w:rPr>
        <w:t>február</w:t>
      </w:r>
      <w:r w:rsidR="005D16C8">
        <w:rPr>
          <w:rFonts w:ascii="Verdana" w:hAnsi="Verdana"/>
          <w:i/>
          <w:sz w:val="16"/>
          <w:szCs w:val="16"/>
        </w:rPr>
        <w:t xml:space="preserve"> 24</w:t>
      </w:r>
      <w:r w:rsidR="007A5BA9" w:rsidRPr="00117692">
        <w:rPr>
          <w:rFonts w:ascii="Verdana" w:hAnsi="Verdana"/>
          <w:i/>
          <w:sz w:val="16"/>
          <w:szCs w:val="16"/>
        </w:rPr>
        <w:t>-</w:t>
      </w:r>
      <w:r w:rsidR="005D16C8">
        <w:rPr>
          <w:rFonts w:ascii="Verdana" w:hAnsi="Verdana"/>
          <w:i/>
          <w:sz w:val="16"/>
          <w:szCs w:val="16"/>
        </w:rPr>
        <w:t>é</w:t>
      </w:r>
      <w:r w:rsidR="0005148C" w:rsidRPr="00117692">
        <w:rPr>
          <w:rFonts w:ascii="Verdana" w:hAnsi="Verdana"/>
          <w:i/>
          <w:sz w:val="16"/>
          <w:szCs w:val="16"/>
        </w:rPr>
        <w:t>n</w:t>
      </w:r>
      <w:r w:rsidR="007C7226" w:rsidRPr="00117692">
        <w:rPr>
          <w:rFonts w:ascii="Verdana" w:hAnsi="Verdana"/>
          <w:i/>
          <w:sz w:val="16"/>
          <w:szCs w:val="16"/>
        </w:rPr>
        <w:t>)</w:t>
      </w:r>
      <w:r w:rsidR="00756D24" w:rsidRPr="00117692">
        <w:rPr>
          <w:rFonts w:ascii="Verdana" w:hAnsi="Verdana"/>
          <w:i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83082E" w:rsidRDefault="00557DA1" w:rsidP="00234820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jc w:val="both"/>
        <w:rPr>
          <w:rFonts w:ascii="Verdana" w:hAnsi="Verdana"/>
          <w:b/>
          <w:bCs/>
          <w:i/>
          <w:sz w:val="20"/>
          <w:szCs w:val="20"/>
        </w:rPr>
      </w:pPr>
      <w:r w:rsidRPr="0083082E">
        <w:rPr>
          <w:rFonts w:ascii="Verdana" w:hAnsi="Verdana"/>
          <w:b/>
          <w:bCs/>
          <w:sz w:val="20"/>
          <w:szCs w:val="20"/>
        </w:rPr>
        <w:t xml:space="preserve">A MEGPÁLYÁZOTT IDŐSZAKRA VONATKOZÓ ADATOK </w:t>
      </w:r>
      <w:r w:rsidR="0068220A" w:rsidRPr="0083082E">
        <w:rPr>
          <w:rFonts w:ascii="Verdana" w:hAnsi="Verdana"/>
          <w:b/>
          <w:bCs/>
          <w:sz w:val="20"/>
          <w:szCs w:val="20"/>
        </w:rPr>
        <w:t xml:space="preserve">   </w:t>
      </w:r>
    </w:p>
    <w:p w:rsidR="00234820" w:rsidRPr="0068220A" w:rsidRDefault="0068220A" w:rsidP="0068220A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68220A" w:rsidRPr="00234820" w:rsidRDefault="0068220A" w:rsidP="0068220A">
      <w:pPr>
        <w:pStyle w:val="Norml0"/>
        <w:rPr>
          <w:rFonts w:ascii="Verdana" w:hAnsi="Verdana"/>
          <w:bCs/>
          <w:i/>
          <w:sz w:val="20"/>
          <w:szCs w:val="20"/>
        </w:rPr>
      </w:pPr>
    </w:p>
    <w:p w:rsidR="00D7276D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Ütem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…………….….....</w:t>
      </w:r>
    </w:p>
    <w:p w:rsidR="00636DB9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Jelen pályázat </w:t>
      </w:r>
      <w:r w:rsidR="00D0283D" w:rsidRPr="008A33AF">
        <w:rPr>
          <w:rFonts w:ascii="Verdana" w:hAnsi="Verdana"/>
          <w:bCs/>
          <w:sz w:val="20"/>
          <w:szCs w:val="20"/>
        </w:rPr>
        <w:t xml:space="preserve">megvalósítási időszaka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283D93" w:rsidRDefault="00636DB9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83D93">
        <w:rPr>
          <w:rFonts w:ascii="Verdana" w:hAnsi="Verdana"/>
          <w:b/>
          <w:iCs/>
          <w:sz w:val="20"/>
          <w:szCs w:val="20"/>
          <w:u w:val="single"/>
        </w:rPr>
        <w:t>Megpályázott időszakra vonatkozó költségvetés: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636DB9" w:rsidRPr="00854B55" w:rsidTr="004A763D">
        <w:tc>
          <w:tcPr>
            <w:tcW w:w="4531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</w:t>
            </w:r>
            <w:proofErr w:type="gramStart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ÖSSZEG  (</w:t>
            </w:r>
            <w:proofErr w:type="gramEnd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Ft)</w:t>
            </w:r>
          </w:p>
        </w:tc>
      </w:tr>
      <w:tr w:rsidR="00854B55" w:rsidRPr="006D6373" w:rsidTr="004A763D">
        <w:trPr>
          <w:trHeight w:val="491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lőadóművészek fellépésének tiszteletdíja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gyüttesek fellépésének tiszteletdíja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szakmai közreműködők tiszteletdíja </w:t>
            </w:r>
            <w:r>
              <w:rPr>
                <w:rFonts w:ascii="Verdana" w:hAnsi="Verdana"/>
                <w:color w:val="auto"/>
                <w:sz w:val="20"/>
                <w:u w:val="single"/>
                <w:lang w:eastAsia="en-US"/>
              </w:rPr>
              <w:t>(tevékenység szerinti tételes felsorolása szükséges!)</w:t>
            </w:r>
            <w:r>
              <w:rPr>
                <w:rFonts w:ascii="Verdana" w:hAnsi="Verdana"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s</w:t>
            </w:r>
            <w:r w:rsidR="00E464B0" w:rsidRPr="008A33AF">
              <w:rPr>
                <w:rFonts w:ascii="Verdana" w:hAnsi="Verdana"/>
                <w:sz w:val="20"/>
              </w:rPr>
              <w:t>zerzői jogdíj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E464B0" w:rsidRPr="008A33AF">
              <w:rPr>
                <w:rFonts w:ascii="Verdana" w:hAnsi="Verdana"/>
                <w:sz w:val="20"/>
              </w:rPr>
              <w:t>tazási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zállásköltség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E464B0" w:rsidRPr="008A33AF">
              <w:rPr>
                <w:rFonts w:ascii="Verdana" w:hAnsi="Verdana"/>
                <w:sz w:val="20"/>
              </w:rPr>
              <w:t>ám- és biztosítási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E464B0" w:rsidRPr="008A33AF">
              <w:rPr>
                <w:rFonts w:ascii="Verdana" w:hAnsi="Verdana"/>
                <w:sz w:val="20"/>
              </w:rPr>
              <w:t>erem bérleti díja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E464B0">
              <w:rPr>
                <w:rFonts w:ascii="Verdana" w:hAnsi="Verdana"/>
                <w:sz w:val="20"/>
              </w:rPr>
              <w:t>el</w:t>
            </w:r>
            <w:r>
              <w:rPr>
                <w:rFonts w:ascii="Verdana" w:hAnsi="Verdana"/>
                <w:sz w:val="20"/>
              </w:rPr>
              <w:t>y</w:t>
            </w:r>
            <w:r w:rsidR="00E464B0">
              <w:rPr>
                <w:rFonts w:ascii="Verdana" w:hAnsi="Verdana"/>
                <w:sz w:val="20"/>
              </w:rPr>
              <w:t>szín bérleti díja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zínpad építési és bontási költsége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464B0" w:rsidRPr="008A33AF">
              <w:rPr>
                <w:rFonts w:ascii="Verdana" w:hAnsi="Verdana"/>
                <w:sz w:val="20"/>
              </w:rPr>
              <w:t>íszlet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E464B0" w:rsidRPr="008A33AF">
              <w:rPr>
                <w:rFonts w:ascii="Verdana" w:hAnsi="Verdana"/>
                <w:sz w:val="20"/>
              </w:rPr>
              <w:t>elmez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E464B0" w:rsidRPr="008A33AF">
              <w:rPr>
                <w:rFonts w:ascii="Verdana" w:hAnsi="Verdana"/>
                <w:sz w:val="20"/>
              </w:rPr>
              <w:t>ellék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="00E464B0" w:rsidRPr="008A33AF">
              <w:rPr>
                <w:rFonts w:ascii="Verdana" w:hAnsi="Verdana"/>
                <w:sz w:val="20"/>
              </w:rPr>
              <w:t>nstallációs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zakmai anyagköltség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yomdai előkészítés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yomdaköltség</w:t>
            </w:r>
          </w:p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r</w:t>
            </w:r>
            <w:r w:rsidR="00E464B0" w:rsidRPr="008A33AF">
              <w:rPr>
                <w:rFonts w:ascii="Verdana" w:hAnsi="Verdana"/>
                <w:sz w:val="20"/>
              </w:rPr>
              <w:t>eklám-</w:t>
            </w:r>
            <w:proofErr w:type="gramEnd"/>
            <w:r w:rsidR="00E464B0" w:rsidRPr="008A33AF">
              <w:rPr>
                <w:rFonts w:ascii="Verdana" w:hAnsi="Verdana"/>
                <w:sz w:val="20"/>
              </w:rPr>
              <w:t xml:space="preserve"> és propagandaköltség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530D1C" w:rsidRPr="00530D1C" w:rsidRDefault="002B2061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cs</w:t>
            </w:r>
            <w:r w:rsidR="00530D1C" w:rsidRPr="00530D1C">
              <w:rPr>
                <w:rFonts w:ascii="Calibri" w:hAnsi="Calibri"/>
                <w:color w:val="auto"/>
              </w:rPr>
              <w:t>oportos étkeztetés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530D1C" w:rsidRPr="00530D1C" w:rsidRDefault="002B2061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d</w:t>
            </w:r>
            <w:r w:rsidR="00530D1C" w:rsidRPr="00530D1C">
              <w:rPr>
                <w:rFonts w:ascii="Calibri" w:hAnsi="Calibri"/>
                <w:color w:val="auto"/>
              </w:rPr>
              <w:t xml:space="preserve">okumentációs </w:t>
            </w:r>
            <w:proofErr w:type="gramStart"/>
            <w:r w:rsidR="00530D1C" w:rsidRPr="00530D1C">
              <w:rPr>
                <w:rFonts w:ascii="Calibri" w:hAnsi="Calibri"/>
                <w:color w:val="auto"/>
              </w:rPr>
              <w:t>költség(</w:t>
            </w:r>
            <w:proofErr w:type="spellStart"/>
            <w:proofErr w:type="gramEnd"/>
            <w:r w:rsidR="00530D1C" w:rsidRPr="00530D1C">
              <w:rPr>
                <w:rFonts w:ascii="Calibri" w:hAnsi="Calibri"/>
                <w:color w:val="auto"/>
              </w:rPr>
              <w:t>ek</w:t>
            </w:r>
            <w:proofErr w:type="spellEnd"/>
            <w:r w:rsidR="00530D1C" w:rsidRPr="00530D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6D6373" w:rsidTr="004A763D">
        <w:tc>
          <w:tcPr>
            <w:tcW w:w="9351" w:type="dxa"/>
            <w:gridSpan w:val="3"/>
            <w:shd w:val="clear" w:color="auto" w:fill="D9D9D9" w:themeFill="background1" w:themeFillShade="D9"/>
          </w:tcPr>
          <w:p w:rsidR="00E464B0" w:rsidRPr="006D6373" w:rsidRDefault="00E464B0" w:rsidP="00984A8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34821" w:rsidTr="004A763D">
        <w:trPr>
          <w:trHeight w:val="498"/>
        </w:trPr>
        <w:tc>
          <w:tcPr>
            <w:tcW w:w="4531" w:type="dxa"/>
            <w:shd w:val="clear" w:color="auto" w:fill="D9D9D9" w:themeFill="background1" w:themeFillShade="D9"/>
          </w:tcPr>
          <w:p w:rsidR="00E464B0" w:rsidRPr="00115D70" w:rsidRDefault="00E464B0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 w:bidi="en-US"/>
              </w:rPr>
              <w:t xml:space="preserve">KIADÁSOK </w:t>
            </w: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410" w:type="dxa"/>
            <w:shd w:val="clear" w:color="auto" w:fill="auto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E464B0" w:rsidP="00984A84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TERVEZETT </w:t>
            </w: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432ACA" w:rsidRDefault="00020774" w:rsidP="006346E9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432ACA">
        <w:rPr>
          <w:rFonts w:ascii="Verdana" w:hAnsi="Verdana"/>
          <w:i/>
          <w:iCs/>
          <w:sz w:val="16"/>
          <w:szCs w:val="16"/>
        </w:rPr>
        <w:t xml:space="preserve">  </w:t>
      </w:r>
      <w:r w:rsidR="0098604B" w:rsidRPr="00432ACA">
        <w:rPr>
          <w:rFonts w:ascii="Verdana" w:hAnsi="Verdana"/>
          <w:i/>
          <w:iCs/>
          <w:sz w:val="16"/>
          <w:szCs w:val="16"/>
        </w:rPr>
        <w:t xml:space="preserve"> A</w:t>
      </w:r>
      <w:r w:rsidR="00941727" w:rsidRPr="00432ACA">
        <w:rPr>
          <w:rFonts w:ascii="Verdana" w:hAnsi="Verdana"/>
          <w:i/>
          <w:iCs/>
          <w:sz w:val="16"/>
          <w:szCs w:val="16"/>
        </w:rPr>
        <w:t xml:space="preserve"> táblázat sorai </w:t>
      </w:r>
      <w:proofErr w:type="spellStart"/>
      <w:r w:rsidR="00941727" w:rsidRPr="00432ACA"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 w:rsidR="00941727" w:rsidRPr="00432ACA">
        <w:rPr>
          <w:rFonts w:ascii="Verdana" w:hAnsi="Verdana"/>
          <w:i/>
          <w:iCs/>
          <w:sz w:val="16"/>
          <w:szCs w:val="16"/>
        </w:rPr>
        <w:t>.</w:t>
      </w:r>
    </w:p>
    <w:p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8317C3" w:rsidRPr="008317C3" w:rsidRDefault="008317C3" w:rsidP="008317C3">
      <w:pPr>
        <w:spacing w:line="360" w:lineRule="auto"/>
        <w:rPr>
          <w:rFonts w:ascii="Verdana" w:hAnsi="Verdana"/>
          <w:sz w:val="20"/>
        </w:rPr>
      </w:pPr>
      <w:r w:rsidRPr="008317C3">
        <w:rPr>
          <w:rFonts w:ascii="Verdana" w:hAnsi="Verdana"/>
          <w:sz w:val="20"/>
        </w:rPr>
        <w:t>Kelt: ________________________, 201</w:t>
      </w:r>
      <w:r w:rsidR="007B0738">
        <w:rPr>
          <w:rFonts w:ascii="Verdana" w:hAnsi="Verdana"/>
          <w:sz w:val="20"/>
        </w:rPr>
        <w:t>7</w:t>
      </w:r>
      <w:r w:rsidRPr="008317C3">
        <w:rPr>
          <w:rFonts w:ascii="Verdana" w:hAnsi="Verdana"/>
          <w:sz w:val="20"/>
        </w:rPr>
        <w:t>.____________________</w:t>
      </w:r>
    </w:p>
    <w:p w:rsidR="006A036E" w:rsidRPr="008A33AF" w:rsidRDefault="00A66C90" w:rsidP="006A036E">
      <w:pPr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</w:t>
      </w:r>
    </w:p>
    <w:p w:rsidR="008317C3" w:rsidRDefault="008317C3" w:rsidP="006A036E">
      <w:pPr>
        <w:rPr>
          <w:rFonts w:ascii="Verdana" w:hAnsi="Verdana"/>
          <w:sz w:val="20"/>
        </w:rPr>
      </w:pPr>
    </w:p>
    <w:p w:rsidR="008317C3" w:rsidRPr="008A33AF" w:rsidRDefault="008317C3" w:rsidP="006A036E">
      <w:pPr>
        <w:rPr>
          <w:rFonts w:ascii="Verdana" w:hAnsi="Verdana"/>
          <w:sz w:val="20"/>
        </w:rPr>
      </w:pPr>
    </w:p>
    <w:p w:rsidR="006A036E" w:rsidRPr="008A33AF" w:rsidRDefault="006A036E" w:rsidP="007E06D5">
      <w:pPr>
        <w:ind w:left="5664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           P.H.______________________</w:t>
      </w:r>
    </w:p>
    <w:p w:rsidR="00D31FB1" w:rsidRPr="008A33AF" w:rsidRDefault="006A036E" w:rsidP="0019410F">
      <w:pPr>
        <w:ind w:left="4956" w:firstLine="708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a </w:t>
      </w:r>
      <w:r w:rsidR="00273E8C">
        <w:rPr>
          <w:rFonts w:ascii="Verdana" w:hAnsi="Verdana"/>
          <w:sz w:val="20"/>
        </w:rPr>
        <w:t>p</w:t>
      </w:r>
      <w:bookmarkStart w:id="0" w:name="_GoBack"/>
      <w:bookmarkEnd w:id="0"/>
      <w:r w:rsidRPr="008A33AF">
        <w:rPr>
          <w:rFonts w:ascii="Verdana" w:hAnsi="Verdana"/>
          <w:sz w:val="20"/>
        </w:rPr>
        <w:t>ályázó (cégszerű) aláírása</w:t>
      </w:r>
    </w:p>
    <w:sectPr w:rsidR="00D31FB1" w:rsidRPr="008A33AF" w:rsidSect="004D21C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16" w:rsidRDefault="00A53D16" w:rsidP="00885D09">
      <w:r>
        <w:separator/>
      </w:r>
    </w:p>
  </w:endnote>
  <w:endnote w:type="continuationSeparator" w:id="0">
    <w:p w:rsidR="00A53D16" w:rsidRDefault="00A53D16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273E8C">
          <w:rPr>
            <w:rFonts w:ascii="Verdana" w:hAnsi="Verdana"/>
            <w:noProof/>
            <w:sz w:val="16"/>
            <w:szCs w:val="16"/>
          </w:rPr>
          <w:t>1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16" w:rsidRDefault="00A53D16" w:rsidP="00885D09">
      <w:r>
        <w:separator/>
      </w:r>
    </w:p>
  </w:footnote>
  <w:footnote w:type="continuationSeparator" w:id="0">
    <w:p w:rsidR="00A53D16" w:rsidRDefault="00A53D16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7F89"/>
    <w:rsid w:val="00015637"/>
    <w:rsid w:val="00020774"/>
    <w:rsid w:val="00046859"/>
    <w:rsid w:val="0005148C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C0A97"/>
    <w:rsid w:val="000D22D1"/>
    <w:rsid w:val="000D42C6"/>
    <w:rsid w:val="000F0EB7"/>
    <w:rsid w:val="000F7BB8"/>
    <w:rsid w:val="00106CE5"/>
    <w:rsid w:val="00117692"/>
    <w:rsid w:val="00121B12"/>
    <w:rsid w:val="00122254"/>
    <w:rsid w:val="00124DFD"/>
    <w:rsid w:val="00130661"/>
    <w:rsid w:val="00131057"/>
    <w:rsid w:val="001313CD"/>
    <w:rsid w:val="00151A40"/>
    <w:rsid w:val="0016571D"/>
    <w:rsid w:val="00166AF1"/>
    <w:rsid w:val="00170F38"/>
    <w:rsid w:val="0019410F"/>
    <w:rsid w:val="001A1122"/>
    <w:rsid w:val="001A4F19"/>
    <w:rsid w:val="001B3E2F"/>
    <w:rsid w:val="001B3E74"/>
    <w:rsid w:val="001B70DE"/>
    <w:rsid w:val="001E4405"/>
    <w:rsid w:val="001E5A0F"/>
    <w:rsid w:val="00203CAF"/>
    <w:rsid w:val="00215ADE"/>
    <w:rsid w:val="00220051"/>
    <w:rsid w:val="00234820"/>
    <w:rsid w:val="00246C8A"/>
    <w:rsid w:val="002650A5"/>
    <w:rsid w:val="00270F4E"/>
    <w:rsid w:val="00273E8C"/>
    <w:rsid w:val="00283D93"/>
    <w:rsid w:val="00285000"/>
    <w:rsid w:val="00292C0E"/>
    <w:rsid w:val="002B2061"/>
    <w:rsid w:val="002C230D"/>
    <w:rsid w:val="002D273E"/>
    <w:rsid w:val="003067C6"/>
    <w:rsid w:val="00310BA1"/>
    <w:rsid w:val="00314B9E"/>
    <w:rsid w:val="0034141D"/>
    <w:rsid w:val="00356607"/>
    <w:rsid w:val="00366962"/>
    <w:rsid w:val="00372C01"/>
    <w:rsid w:val="003757A6"/>
    <w:rsid w:val="00381F20"/>
    <w:rsid w:val="003A0658"/>
    <w:rsid w:val="003A7EB2"/>
    <w:rsid w:val="003B1BE2"/>
    <w:rsid w:val="003D548D"/>
    <w:rsid w:val="0040671E"/>
    <w:rsid w:val="00407EDB"/>
    <w:rsid w:val="00432ACA"/>
    <w:rsid w:val="00432DF3"/>
    <w:rsid w:val="004355E0"/>
    <w:rsid w:val="00441805"/>
    <w:rsid w:val="004454A2"/>
    <w:rsid w:val="0044686F"/>
    <w:rsid w:val="0046308F"/>
    <w:rsid w:val="00464F53"/>
    <w:rsid w:val="00472406"/>
    <w:rsid w:val="00473B24"/>
    <w:rsid w:val="004749D7"/>
    <w:rsid w:val="004803C6"/>
    <w:rsid w:val="004A763D"/>
    <w:rsid w:val="004B3443"/>
    <w:rsid w:val="004B3D1C"/>
    <w:rsid w:val="004C14CF"/>
    <w:rsid w:val="004D21C1"/>
    <w:rsid w:val="004D5699"/>
    <w:rsid w:val="004D6164"/>
    <w:rsid w:val="004E23F8"/>
    <w:rsid w:val="004E72DB"/>
    <w:rsid w:val="004F147F"/>
    <w:rsid w:val="00507CC1"/>
    <w:rsid w:val="00527E48"/>
    <w:rsid w:val="00530D1C"/>
    <w:rsid w:val="00532DA7"/>
    <w:rsid w:val="00533F10"/>
    <w:rsid w:val="00535693"/>
    <w:rsid w:val="00541204"/>
    <w:rsid w:val="0054529A"/>
    <w:rsid w:val="00557DA1"/>
    <w:rsid w:val="0057196E"/>
    <w:rsid w:val="00581379"/>
    <w:rsid w:val="0058215D"/>
    <w:rsid w:val="00584B06"/>
    <w:rsid w:val="00591640"/>
    <w:rsid w:val="00595641"/>
    <w:rsid w:val="005A4C98"/>
    <w:rsid w:val="005A5353"/>
    <w:rsid w:val="005A58AF"/>
    <w:rsid w:val="005B799E"/>
    <w:rsid w:val="005C16AB"/>
    <w:rsid w:val="005D16C8"/>
    <w:rsid w:val="005D16E3"/>
    <w:rsid w:val="005E002B"/>
    <w:rsid w:val="00605866"/>
    <w:rsid w:val="006126B3"/>
    <w:rsid w:val="006346E9"/>
    <w:rsid w:val="00636DB9"/>
    <w:rsid w:val="0068220A"/>
    <w:rsid w:val="00683184"/>
    <w:rsid w:val="006904BF"/>
    <w:rsid w:val="006A036E"/>
    <w:rsid w:val="006B0565"/>
    <w:rsid w:val="006B5C06"/>
    <w:rsid w:val="006C075F"/>
    <w:rsid w:val="006C14A0"/>
    <w:rsid w:val="006C65E3"/>
    <w:rsid w:val="006D0FC5"/>
    <w:rsid w:val="006D7BDC"/>
    <w:rsid w:val="006F6E9A"/>
    <w:rsid w:val="006F6F5E"/>
    <w:rsid w:val="00713393"/>
    <w:rsid w:val="00716312"/>
    <w:rsid w:val="00717332"/>
    <w:rsid w:val="00724124"/>
    <w:rsid w:val="00731254"/>
    <w:rsid w:val="00756D24"/>
    <w:rsid w:val="00780D15"/>
    <w:rsid w:val="00781AAF"/>
    <w:rsid w:val="00797760"/>
    <w:rsid w:val="007A5BA9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823CF2"/>
    <w:rsid w:val="00827B44"/>
    <w:rsid w:val="0083082E"/>
    <w:rsid w:val="008317C3"/>
    <w:rsid w:val="0083520B"/>
    <w:rsid w:val="00841BF9"/>
    <w:rsid w:val="00847C23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A33AF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358BC"/>
    <w:rsid w:val="00941727"/>
    <w:rsid w:val="00951C6D"/>
    <w:rsid w:val="0098604B"/>
    <w:rsid w:val="009C164F"/>
    <w:rsid w:val="009C44E9"/>
    <w:rsid w:val="009E3AF0"/>
    <w:rsid w:val="00A04FD4"/>
    <w:rsid w:val="00A07A70"/>
    <w:rsid w:val="00A16AB1"/>
    <w:rsid w:val="00A20E1B"/>
    <w:rsid w:val="00A2472C"/>
    <w:rsid w:val="00A50F56"/>
    <w:rsid w:val="00A53D16"/>
    <w:rsid w:val="00A652FD"/>
    <w:rsid w:val="00A66C90"/>
    <w:rsid w:val="00A67834"/>
    <w:rsid w:val="00A701B2"/>
    <w:rsid w:val="00AA3483"/>
    <w:rsid w:val="00AB06B3"/>
    <w:rsid w:val="00AB642A"/>
    <w:rsid w:val="00AC2723"/>
    <w:rsid w:val="00AE1D6E"/>
    <w:rsid w:val="00AE67E0"/>
    <w:rsid w:val="00AE725D"/>
    <w:rsid w:val="00B030CB"/>
    <w:rsid w:val="00B059DE"/>
    <w:rsid w:val="00B05F0B"/>
    <w:rsid w:val="00B47FBA"/>
    <w:rsid w:val="00B54134"/>
    <w:rsid w:val="00B66D29"/>
    <w:rsid w:val="00B75BE4"/>
    <w:rsid w:val="00B876CB"/>
    <w:rsid w:val="00B91EB8"/>
    <w:rsid w:val="00B92154"/>
    <w:rsid w:val="00B92252"/>
    <w:rsid w:val="00BA050F"/>
    <w:rsid w:val="00BA44F5"/>
    <w:rsid w:val="00BC14C7"/>
    <w:rsid w:val="00BE4691"/>
    <w:rsid w:val="00C034DD"/>
    <w:rsid w:val="00C31292"/>
    <w:rsid w:val="00C31DBF"/>
    <w:rsid w:val="00C3208B"/>
    <w:rsid w:val="00C32FF8"/>
    <w:rsid w:val="00C46623"/>
    <w:rsid w:val="00C65F86"/>
    <w:rsid w:val="00C720D2"/>
    <w:rsid w:val="00C7318E"/>
    <w:rsid w:val="00C853C3"/>
    <w:rsid w:val="00C8563A"/>
    <w:rsid w:val="00C91BF4"/>
    <w:rsid w:val="00CA159D"/>
    <w:rsid w:val="00CB2929"/>
    <w:rsid w:val="00CC75BB"/>
    <w:rsid w:val="00CD0CE5"/>
    <w:rsid w:val="00CD2D71"/>
    <w:rsid w:val="00CF51E7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5F02"/>
    <w:rsid w:val="00D4079E"/>
    <w:rsid w:val="00D46924"/>
    <w:rsid w:val="00D52B1F"/>
    <w:rsid w:val="00D60267"/>
    <w:rsid w:val="00D7276D"/>
    <w:rsid w:val="00D851AB"/>
    <w:rsid w:val="00DA3088"/>
    <w:rsid w:val="00DB69D7"/>
    <w:rsid w:val="00DD3906"/>
    <w:rsid w:val="00DE2072"/>
    <w:rsid w:val="00DE5796"/>
    <w:rsid w:val="00E02FBB"/>
    <w:rsid w:val="00E06A79"/>
    <w:rsid w:val="00E349F9"/>
    <w:rsid w:val="00E4038B"/>
    <w:rsid w:val="00E4199E"/>
    <w:rsid w:val="00E464B0"/>
    <w:rsid w:val="00E5417E"/>
    <w:rsid w:val="00E71591"/>
    <w:rsid w:val="00E72903"/>
    <w:rsid w:val="00E87CB5"/>
    <w:rsid w:val="00EC463E"/>
    <w:rsid w:val="00ED4BBC"/>
    <w:rsid w:val="00F00A01"/>
    <w:rsid w:val="00F1059C"/>
    <w:rsid w:val="00F21523"/>
    <w:rsid w:val="00F7373E"/>
    <w:rsid w:val="00F80520"/>
    <w:rsid w:val="00F8250C"/>
    <w:rsid w:val="00F9412A"/>
    <w:rsid w:val="00F97E56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D2BD1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122C-603F-4525-A9B4-40E0529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5</cp:revision>
  <cp:lastPrinted>2016-12-16T09:23:00Z</cp:lastPrinted>
  <dcterms:created xsi:type="dcterms:W3CDTF">2017-02-24T13:32:00Z</dcterms:created>
  <dcterms:modified xsi:type="dcterms:W3CDTF">2017-02-27T10:20:00Z</dcterms:modified>
</cp:coreProperties>
</file>